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4A" w:rsidRPr="002A7D4A" w:rsidRDefault="002A7D4A" w:rsidP="002A7D4A">
      <w:pPr>
        <w:spacing w:after="0" w:line="240" w:lineRule="atLeast"/>
        <w:jc w:val="center"/>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TAŞINMAZLAR “SATIŞ” YÖNTEMİ İLE ÖZELLEŞTİRİLECEKTİR</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b/>
          <w:bCs/>
          <w:color w:val="0000CC"/>
          <w:sz w:val="18"/>
          <w:szCs w:val="18"/>
          <w:lang w:eastAsia="tr-TR"/>
        </w:rPr>
        <w:t>Başbakanlık Özelleştirme İdaresi Başkanlığından:</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tablodaki taşınmazlar “satış” yöntemi ile özelleştirilecektir.</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 </w:t>
      </w:r>
    </w:p>
    <w:tbl>
      <w:tblPr>
        <w:tblW w:w="14175" w:type="dxa"/>
        <w:tblInd w:w="506" w:type="dxa"/>
        <w:tblCellMar>
          <w:left w:w="0" w:type="dxa"/>
          <w:right w:w="0" w:type="dxa"/>
        </w:tblCellMar>
        <w:tblLook w:val="04A0" w:firstRow="1" w:lastRow="0" w:firstColumn="1" w:lastColumn="0" w:noHBand="0" w:noVBand="1"/>
      </w:tblPr>
      <w:tblGrid>
        <w:gridCol w:w="762"/>
        <w:gridCol w:w="6521"/>
        <w:gridCol w:w="1790"/>
        <w:gridCol w:w="3029"/>
        <w:gridCol w:w="2073"/>
      </w:tblGrid>
      <w:tr w:rsidR="002A7D4A" w:rsidRPr="002A7D4A" w:rsidTr="002A7D4A">
        <w:trPr>
          <w:trHeight w:val="20"/>
        </w:trPr>
        <w:tc>
          <w:tcPr>
            <w:tcW w:w="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Sıra No</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Satışa Konu Taşınmaz</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Geçici Teminat Bedeli (TL)</w:t>
            </w:r>
          </w:p>
        </w:tc>
        <w:tc>
          <w:tcPr>
            <w:tcW w:w="3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İhale Şartnamesi ve Tanıtım Dokümanı Bedeli (TL)</w:t>
            </w:r>
          </w:p>
        </w:tc>
        <w:tc>
          <w:tcPr>
            <w:tcW w:w="20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Son Teklif Verme Tarihi</w:t>
            </w:r>
          </w:p>
        </w:tc>
      </w:tr>
      <w:tr w:rsidR="002A7D4A" w:rsidRPr="002A7D4A" w:rsidTr="002A7D4A">
        <w:trPr>
          <w:trHeight w:val="20"/>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ind w:left="57" w:right="57"/>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1</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ind w:left="57" w:right="57"/>
              <w:jc w:val="both"/>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 xml:space="preserve">Antalya ili, Alanya ilçesi, </w:t>
            </w:r>
            <w:proofErr w:type="spellStart"/>
            <w:r w:rsidRPr="002A7D4A">
              <w:rPr>
                <w:rFonts w:ascii="Times New Roman" w:eastAsia="Times New Roman" w:hAnsi="Times New Roman" w:cs="Times New Roman"/>
                <w:sz w:val="18"/>
                <w:szCs w:val="18"/>
                <w:lang w:eastAsia="tr-TR"/>
              </w:rPr>
              <w:t>Kargıcak</w:t>
            </w:r>
            <w:proofErr w:type="spellEnd"/>
            <w:r w:rsidRPr="002A7D4A">
              <w:rPr>
                <w:rFonts w:ascii="Times New Roman" w:eastAsia="Times New Roman" w:hAnsi="Times New Roman" w:cs="Times New Roman"/>
                <w:sz w:val="18"/>
                <w:szCs w:val="18"/>
                <w:lang w:eastAsia="tr-TR"/>
              </w:rPr>
              <w:t xml:space="preserve"> Mahallesi, 225 ada, 8 no.lu parselde kayıtlı 46.592,19 m</w:t>
            </w:r>
            <w:r w:rsidRPr="002A7D4A">
              <w:rPr>
                <w:rFonts w:ascii="Times New Roman" w:eastAsia="Times New Roman" w:hAnsi="Times New Roman" w:cs="Times New Roman"/>
                <w:sz w:val="18"/>
                <w:szCs w:val="18"/>
                <w:vertAlign w:val="superscript"/>
                <w:lang w:eastAsia="tr-TR"/>
              </w:rPr>
              <w:t>2</w:t>
            </w:r>
            <w:r w:rsidRPr="002A7D4A">
              <w:rPr>
                <w:rFonts w:ascii="Times New Roman" w:eastAsia="Times New Roman" w:hAnsi="Times New Roman" w:cs="Times New Roman"/>
                <w:sz w:val="18"/>
                <w:szCs w:val="18"/>
                <w:lang w:eastAsia="tr-TR"/>
              </w:rPr>
              <w:t> yüzölçümlü taşınmaz</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   600.000</w:t>
            </w:r>
          </w:p>
        </w:tc>
        <w:tc>
          <w:tcPr>
            <w:tcW w:w="3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color w:val="000000"/>
                <w:sz w:val="18"/>
                <w:szCs w:val="18"/>
                <w:lang w:eastAsia="tr-TR"/>
              </w:rPr>
              <w:t>   500</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proofErr w:type="gramStart"/>
            <w:r w:rsidRPr="002A7D4A">
              <w:rPr>
                <w:rFonts w:ascii="Times New Roman" w:eastAsia="Times New Roman" w:hAnsi="Times New Roman" w:cs="Times New Roman"/>
                <w:sz w:val="18"/>
                <w:szCs w:val="18"/>
                <w:lang w:eastAsia="tr-TR"/>
              </w:rPr>
              <w:t>31/08/2018</w:t>
            </w:r>
            <w:proofErr w:type="gramEnd"/>
          </w:p>
        </w:tc>
      </w:tr>
      <w:tr w:rsidR="002A7D4A" w:rsidRPr="002A7D4A" w:rsidTr="002A7D4A">
        <w:trPr>
          <w:trHeight w:val="20"/>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ind w:left="57" w:right="57"/>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2</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ind w:left="57" w:right="57"/>
              <w:jc w:val="both"/>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Elazığ ili, Merkez ilçesi, Sürsürü Mahallesi, 4668 ada, 2 no.lu parselde kayıtlı 10.526,64 m</w:t>
            </w:r>
            <w:r w:rsidRPr="002A7D4A">
              <w:rPr>
                <w:rFonts w:ascii="Times New Roman" w:eastAsia="Times New Roman" w:hAnsi="Times New Roman" w:cs="Times New Roman"/>
                <w:sz w:val="18"/>
                <w:szCs w:val="18"/>
                <w:vertAlign w:val="superscript"/>
                <w:lang w:eastAsia="tr-TR"/>
              </w:rPr>
              <w:t>2</w:t>
            </w:r>
            <w:r w:rsidRPr="002A7D4A">
              <w:rPr>
                <w:rFonts w:ascii="Times New Roman" w:eastAsia="Times New Roman" w:hAnsi="Times New Roman" w:cs="Times New Roman"/>
                <w:sz w:val="18"/>
                <w:szCs w:val="18"/>
                <w:lang w:eastAsia="tr-TR"/>
              </w:rPr>
              <w:t> yüzölçümlü taşınmaz ve üzerindeki yapılar</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   500.000</w:t>
            </w:r>
          </w:p>
        </w:tc>
        <w:tc>
          <w:tcPr>
            <w:tcW w:w="3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color w:val="000000"/>
                <w:sz w:val="18"/>
                <w:szCs w:val="18"/>
                <w:lang w:eastAsia="tr-TR"/>
              </w:rPr>
              <w:t>   500</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proofErr w:type="gramStart"/>
            <w:r w:rsidRPr="002A7D4A">
              <w:rPr>
                <w:rFonts w:ascii="Times New Roman" w:eastAsia="Times New Roman" w:hAnsi="Times New Roman" w:cs="Times New Roman"/>
                <w:sz w:val="18"/>
                <w:szCs w:val="18"/>
                <w:lang w:eastAsia="tr-TR"/>
              </w:rPr>
              <w:t>31/08/2018</w:t>
            </w:r>
            <w:proofErr w:type="gramEnd"/>
          </w:p>
        </w:tc>
      </w:tr>
      <w:tr w:rsidR="002A7D4A" w:rsidRPr="002A7D4A" w:rsidTr="002A7D4A">
        <w:trPr>
          <w:trHeight w:val="20"/>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ind w:left="57" w:right="57"/>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3</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ind w:left="57" w:right="57"/>
              <w:jc w:val="both"/>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İzmir ili, Konak ilçesi, Mersinli Mahallesi, 2876 ada, 12 no.lu parselde kayıtlı 8.181,00 m</w:t>
            </w:r>
            <w:r w:rsidRPr="002A7D4A">
              <w:rPr>
                <w:rFonts w:ascii="Times New Roman" w:eastAsia="Times New Roman" w:hAnsi="Times New Roman" w:cs="Times New Roman"/>
                <w:sz w:val="18"/>
                <w:szCs w:val="18"/>
                <w:vertAlign w:val="superscript"/>
                <w:lang w:eastAsia="tr-TR"/>
              </w:rPr>
              <w:t>2</w:t>
            </w:r>
            <w:r w:rsidRPr="002A7D4A">
              <w:rPr>
                <w:rFonts w:ascii="Times New Roman" w:eastAsia="Times New Roman" w:hAnsi="Times New Roman" w:cs="Times New Roman"/>
                <w:sz w:val="18"/>
                <w:szCs w:val="18"/>
                <w:lang w:eastAsia="tr-TR"/>
              </w:rPr>
              <w:t> yüzölçümlü taşınmaz</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3.000.000</w:t>
            </w:r>
          </w:p>
        </w:tc>
        <w:tc>
          <w:tcPr>
            <w:tcW w:w="3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color w:val="000000"/>
                <w:sz w:val="18"/>
                <w:szCs w:val="18"/>
                <w:lang w:eastAsia="tr-TR"/>
              </w:rPr>
              <w:t>1.000</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proofErr w:type="gramStart"/>
            <w:r w:rsidRPr="002A7D4A">
              <w:rPr>
                <w:rFonts w:ascii="Times New Roman" w:eastAsia="Times New Roman" w:hAnsi="Times New Roman" w:cs="Times New Roman"/>
                <w:sz w:val="18"/>
                <w:szCs w:val="18"/>
                <w:lang w:eastAsia="tr-TR"/>
              </w:rPr>
              <w:t>31/08/2018</w:t>
            </w:r>
            <w:proofErr w:type="gramEnd"/>
          </w:p>
        </w:tc>
      </w:tr>
      <w:tr w:rsidR="002A7D4A" w:rsidRPr="002A7D4A" w:rsidTr="002A7D4A">
        <w:trPr>
          <w:trHeight w:val="20"/>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ind w:left="57" w:right="57"/>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4</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ind w:left="57" w:right="57"/>
              <w:jc w:val="both"/>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 xml:space="preserve">Karaman ili, Merkez ilçesi, </w:t>
            </w:r>
            <w:proofErr w:type="spellStart"/>
            <w:r w:rsidRPr="002A7D4A">
              <w:rPr>
                <w:rFonts w:ascii="Times New Roman" w:eastAsia="Times New Roman" w:hAnsi="Times New Roman" w:cs="Times New Roman"/>
                <w:sz w:val="18"/>
                <w:szCs w:val="18"/>
                <w:lang w:eastAsia="tr-TR"/>
              </w:rPr>
              <w:t>Kırbağı</w:t>
            </w:r>
            <w:proofErr w:type="spellEnd"/>
            <w:r w:rsidRPr="002A7D4A">
              <w:rPr>
                <w:rFonts w:ascii="Times New Roman" w:eastAsia="Times New Roman" w:hAnsi="Times New Roman" w:cs="Times New Roman"/>
                <w:sz w:val="18"/>
                <w:szCs w:val="18"/>
                <w:lang w:eastAsia="tr-TR"/>
              </w:rPr>
              <w:t xml:space="preserve"> Mahallesi, 1321 ada, 267 no.lu parselde kayıtlı 4.378,00 m</w:t>
            </w:r>
            <w:r w:rsidRPr="002A7D4A">
              <w:rPr>
                <w:rFonts w:ascii="Times New Roman" w:eastAsia="Times New Roman" w:hAnsi="Times New Roman" w:cs="Times New Roman"/>
                <w:sz w:val="18"/>
                <w:szCs w:val="18"/>
                <w:vertAlign w:val="superscript"/>
                <w:lang w:eastAsia="tr-TR"/>
              </w:rPr>
              <w:t>2</w:t>
            </w:r>
            <w:r w:rsidRPr="002A7D4A">
              <w:rPr>
                <w:rFonts w:ascii="Times New Roman" w:eastAsia="Times New Roman" w:hAnsi="Times New Roman" w:cs="Times New Roman"/>
                <w:sz w:val="18"/>
                <w:szCs w:val="18"/>
                <w:lang w:eastAsia="tr-TR"/>
              </w:rPr>
              <w:t> yüzölçümlü taşınmaz</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   100.000</w:t>
            </w:r>
          </w:p>
        </w:tc>
        <w:tc>
          <w:tcPr>
            <w:tcW w:w="3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color w:val="000000"/>
                <w:sz w:val="18"/>
                <w:szCs w:val="18"/>
                <w:lang w:eastAsia="tr-TR"/>
              </w:rPr>
              <w:t>   500</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proofErr w:type="gramStart"/>
            <w:r w:rsidRPr="002A7D4A">
              <w:rPr>
                <w:rFonts w:ascii="Times New Roman" w:eastAsia="Times New Roman" w:hAnsi="Times New Roman" w:cs="Times New Roman"/>
                <w:sz w:val="18"/>
                <w:szCs w:val="18"/>
                <w:lang w:eastAsia="tr-TR"/>
              </w:rPr>
              <w:t>31/08/2018</w:t>
            </w:r>
            <w:proofErr w:type="gramEnd"/>
          </w:p>
        </w:tc>
      </w:tr>
      <w:tr w:rsidR="002A7D4A" w:rsidRPr="002A7D4A" w:rsidTr="002A7D4A">
        <w:trPr>
          <w:trHeight w:val="20"/>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ind w:left="57" w:right="57"/>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5</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ind w:left="57" w:right="57"/>
              <w:jc w:val="both"/>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 xml:space="preserve">Muğla ili, Bodrum ilçesi, </w:t>
            </w:r>
            <w:proofErr w:type="spellStart"/>
            <w:r w:rsidRPr="002A7D4A">
              <w:rPr>
                <w:rFonts w:ascii="Times New Roman" w:eastAsia="Times New Roman" w:hAnsi="Times New Roman" w:cs="Times New Roman"/>
                <w:sz w:val="18"/>
                <w:szCs w:val="18"/>
                <w:lang w:eastAsia="tr-TR"/>
              </w:rPr>
              <w:t>Konacık</w:t>
            </w:r>
            <w:proofErr w:type="spellEnd"/>
            <w:r w:rsidRPr="002A7D4A">
              <w:rPr>
                <w:rFonts w:ascii="Times New Roman" w:eastAsia="Times New Roman" w:hAnsi="Times New Roman" w:cs="Times New Roman"/>
                <w:sz w:val="18"/>
                <w:szCs w:val="18"/>
                <w:lang w:eastAsia="tr-TR"/>
              </w:rPr>
              <w:t xml:space="preserve"> Mahallesi, 1918 no.lu parselde kayıtlı 17.904,89 m</w:t>
            </w:r>
            <w:r w:rsidRPr="002A7D4A">
              <w:rPr>
                <w:rFonts w:ascii="Times New Roman" w:eastAsia="Times New Roman" w:hAnsi="Times New Roman" w:cs="Times New Roman"/>
                <w:sz w:val="18"/>
                <w:szCs w:val="18"/>
                <w:vertAlign w:val="superscript"/>
                <w:lang w:eastAsia="tr-TR"/>
              </w:rPr>
              <w:t>2 </w:t>
            </w:r>
            <w:r w:rsidRPr="002A7D4A">
              <w:rPr>
                <w:rFonts w:ascii="Times New Roman" w:eastAsia="Times New Roman" w:hAnsi="Times New Roman" w:cs="Times New Roman"/>
                <w:sz w:val="18"/>
                <w:szCs w:val="18"/>
                <w:lang w:eastAsia="tr-TR"/>
              </w:rPr>
              <w:t>yüzölçümlü taşınmaz</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   750.000</w:t>
            </w:r>
          </w:p>
        </w:tc>
        <w:tc>
          <w:tcPr>
            <w:tcW w:w="3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color w:val="000000"/>
                <w:sz w:val="18"/>
                <w:szCs w:val="18"/>
                <w:lang w:eastAsia="tr-TR"/>
              </w:rPr>
              <w:t>   500</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proofErr w:type="gramStart"/>
            <w:r w:rsidRPr="002A7D4A">
              <w:rPr>
                <w:rFonts w:ascii="Times New Roman" w:eastAsia="Times New Roman" w:hAnsi="Times New Roman" w:cs="Times New Roman"/>
                <w:sz w:val="18"/>
                <w:szCs w:val="18"/>
                <w:lang w:eastAsia="tr-TR"/>
              </w:rPr>
              <w:t>31/08/2018</w:t>
            </w:r>
            <w:proofErr w:type="gramEnd"/>
          </w:p>
        </w:tc>
      </w:tr>
      <w:tr w:rsidR="002A7D4A" w:rsidRPr="002A7D4A" w:rsidTr="002A7D4A">
        <w:trPr>
          <w:trHeight w:val="20"/>
        </w:trPr>
        <w:tc>
          <w:tcPr>
            <w:tcW w:w="7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ind w:left="57" w:right="57"/>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6</w:t>
            </w:r>
          </w:p>
        </w:tc>
        <w:tc>
          <w:tcPr>
            <w:tcW w:w="65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ind w:left="57" w:right="57"/>
              <w:jc w:val="both"/>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 xml:space="preserve">Şanlıurfa ili, Merkez ilçesi, </w:t>
            </w:r>
            <w:proofErr w:type="spellStart"/>
            <w:r w:rsidRPr="002A7D4A">
              <w:rPr>
                <w:rFonts w:ascii="Times New Roman" w:eastAsia="Times New Roman" w:hAnsi="Times New Roman" w:cs="Times New Roman"/>
                <w:sz w:val="18"/>
                <w:szCs w:val="18"/>
                <w:lang w:eastAsia="tr-TR"/>
              </w:rPr>
              <w:t>Karaköprü</w:t>
            </w:r>
            <w:proofErr w:type="spellEnd"/>
            <w:r w:rsidRPr="002A7D4A">
              <w:rPr>
                <w:rFonts w:ascii="Times New Roman" w:eastAsia="Times New Roman" w:hAnsi="Times New Roman" w:cs="Times New Roman"/>
                <w:sz w:val="18"/>
                <w:szCs w:val="18"/>
                <w:lang w:eastAsia="tr-TR"/>
              </w:rPr>
              <w:t xml:space="preserve"> Mahallesi, 761 no.lu parseldeki 52.337,93 m</w:t>
            </w:r>
            <w:r w:rsidRPr="002A7D4A">
              <w:rPr>
                <w:rFonts w:ascii="Times New Roman" w:eastAsia="Times New Roman" w:hAnsi="Times New Roman" w:cs="Times New Roman"/>
                <w:sz w:val="18"/>
                <w:szCs w:val="18"/>
                <w:vertAlign w:val="superscript"/>
                <w:lang w:eastAsia="tr-TR"/>
              </w:rPr>
              <w:t>2</w:t>
            </w:r>
            <w:r w:rsidRPr="002A7D4A">
              <w:rPr>
                <w:rFonts w:ascii="Times New Roman" w:eastAsia="Times New Roman" w:hAnsi="Times New Roman" w:cs="Times New Roman"/>
                <w:sz w:val="18"/>
                <w:szCs w:val="18"/>
                <w:lang w:eastAsia="tr-TR"/>
              </w:rPr>
              <w:t> yüzölçümlü taşınmaz</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1.200.000</w:t>
            </w:r>
          </w:p>
        </w:tc>
        <w:tc>
          <w:tcPr>
            <w:tcW w:w="30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r w:rsidRPr="002A7D4A">
              <w:rPr>
                <w:rFonts w:ascii="Times New Roman" w:eastAsia="Times New Roman" w:hAnsi="Times New Roman" w:cs="Times New Roman"/>
                <w:sz w:val="18"/>
                <w:szCs w:val="18"/>
                <w:lang w:eastAsia="tr-TR"/>
              </w:rPr>
              <w:t>   500</w:t>
            </w:r>
          </w:p>
        </w:tc>
        <w:tc>
          <w:tcPr>
            <w:tcW w:w="20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7D4A" w:rsidRPr="002A7D4A" w:rsidRDefault="002A7D4A" w:rsidP="002A7D4A">
            <w:pPr>
              <w:spacing w:after="0" w:line="20" w:lineRule="atLeast"/>
              <w:jc w:val="center"/>
              <w:rPr>
                <w:rFonts w:ascii="Times New Roman" w:eastAsia="Times New Roman" w:hAnsi="Times New Roman" w:cs="Times New Roman"/>
                <w:sz w:val="20"/>
                <w:szCs w:val="20"/>
                <w:lang w:eastAsia="tr-TR"/>
              </w:rPr>
            </w:pPr>
            <w:proofErr w:type="gramStart"/>
            <w:r w:rsidRPr="002A7D4A">
              <w:rPr>
                <w:rFonts w:ascii="Times New Roman" w:eastAsia="Times New Roman" w:hAnsi="Times New Roman" w:cs="Times New Roman"/>
                <w:sz w:val="18"/>
                <w:szCs w:val="18"/>
                <w:lang w:eastAsia="tr-TR"/>
              </w:rPr>
              <w:t>31/08/2018</w:t>
            </w:r>
            <w:proofErr w:type="gramEnd"/>
          </w:p>
        </w:tc>
      </w:tr>
    </w:tbl>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 </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1 - İhaleler, birden fazla teklif sahibinden kapalı zarfla teklif almak ve görüşmeler yapmak suretiyle pazarlık usulü ile gerçekleştirilecektir. İhale Komisyonlarınca gerekli görüldüğü takdirde ihaleler, pazarlık görüşmesine devam edilen teklif sahiplerinin katılımı ile yapılacak açık artırma suretiyle sonuçlandırılabilir.</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2 - Katılımcılar ayrı ayrı olmak koşuluyla birden fazla ihaleye teklif verebilirler. Birden fazla taşınmaz için teklif verilmesi halinde bu teklifler birbirleriyle ilişkilendirilemez.</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 xml:space="preserve">3 - İhaleye katılabilmek için her bir taşınmaz için ayrı İhale Şartnamesi ve Tanıtım Dokümanı alınması ve tekliflerin İdarenin Ziya Gökalp Caddesi No: 80 Kurtuluş/ANKARA adresine son teklif verme günü saat </w:t>
      </w:r>
      <w:proofErr w:type="gramStart"/>
      <w:r w:rsidRPr="002A7D4A">
        <w:rPr>
          <w:rFonts w:ascii="Times New Roman" w:eastAsia="Times New Roman" w:hAnsi="Times New Roman" w:cs="Times New Roman"/>
          <w:color w:val="000000"/>
          <w:sz w:val="18"/>
          <w:szCs w:val="18"/>
          <w:lang w:eastAsia="tr-TR"/>
        </w:rPr>
        <w:t>17:00’ye</w:t>
      </w:r>
      <w:proofErr w:type="gramEnd"/>
      <w:r w:rsidRPr="002A7D4A">
        <w:rPr>
          <w:rFonts w:ascii="Times New Roman" w:eastAsia="Times New Roman" w:hAnsi="Times New Roman" w:cs="Times New Roman"/>
          <w:color w:val="000000"/>
          <w:sz w:val="18"/>
          <w:szCs w:val="18"/>
          <w:lang w:eastAsia="tr-TR"/>
        </w:rPr>
        <w:t xml:space="preserve"> kadar elden teslim edilmesi zorunludur.</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4 - İhale Şartnamesi ve Tanıtım Dokümanı bedelleri İdare’nin;</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 T.C. Ziraat Bankası A.Ş. Ankara Kamu Kurumsal Şubesi nezdindeki TR400001001745387756615738 numaralı,</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 T. Halk Bankası A.Ş. Ankara Kurumsal Şubesi nezdindeki TR250001200945200083000006 numaralı,</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 T. Vakıflar Bankası T.A.O. Atatürk Bulvarı Ankara Şubesi nezdindeki TR220001500158007287550667 numaralı</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Özelleştirme Gelirleri Türk Lirası hesaplarından birine yatırılacaktır.</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5 - İhale Şartnamesi ve Tanıtım Dokümanı bedelleri için alınan dekontun açıklama bölümünde;</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 xml:space="preserve">- Katılımcının ismi (katılımcının Ortak Girişim Grubu (OGG) olması halinde </w:t>
      </w:r>
      <w:proofErr w:type="spellStart"/>
      <w:r w:rsidRPr="002A7D4A">
        <w:rPr>
          <w:rFonts w:ascii="Times New Roman" w:eastAsia="Times New Roman" w:hAnsi="Times New Roman" w:cs="Times New Roman"/>
          <w:color w:val="000000"/>
          <w:sz w:val="18"/>
          <w:szCs w:val="18"/>
          <w:lang w:eastAsia="tr-TR"/>
        </w:rPr>
        <w:t>OGG’nin</w:t>
      </w:r>
      <w:proofErr w:type="spellEnd"/>
      <w:r w:rsidRPr="002A7D4A">
        <w:rPr>
          <w:rFonts w:ascii="Times New Roman" w:eastAsia="Times New Roman" w:hAnsi="Times New Roman" w:cs="Times New Roman"/>
          <w:color w:val="000000"/>
          <w:sz w:val="18"/>
          <w:szCs w:val="18"/>
          <w:lang w:eastAsia="tr-TR"/>
        </w:rPr>
        <w:t xml:space="preserve"> veya üyelerinden birinin adına düzenlenmiş olması yeterlidir)</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 xml:space="preserve">- İhalesine </w:t>
      </w:r>
      <w:proofErr w:type="spellStart"/>
      <w:r w:rsidRPr="002A7D4A">
        <w:rPr>
          <w:rFonts w:ascii="Times New Roman" w:eastAsia="Times New Roman" w:hAnsi="Times New Roman" w:cs="Times New Roman"/>
          <w:color w:val="000000"/>
          <w:sz w:val="18"/>
          <w:szCs w:val="18"/>
          <w:lang w:eastAsia="tr-TR"/>
        </w:rPr>
        <w:t>katılınacak</w:t>
      </w:r>
      <w:proofErr w:type="spellEnd"/>
      <w:r w:rsidRPr="002A7D4A">
        <w:rPr>
          <w:rFonts w:ascii="Times New Roman" w:eastAsia="Times New Roman" w:hAnsi="Times New Roman" w:cs="Times New Roman"/>
          <w:color w:val="000000"/>
          <w:sz w:val="18"/>
          <w:szCs w:val="18"/>
          <w:lang w:eastAsia="tr-TR"/>
        </w:rPr>
        <w:t xml:space="preserve"> taşınmazın il, ilçe, mahalle, ada ve parsel bilgileri belirtilecektir.</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Her ne surette olursa olsun İhale Şartnamesi ve Tanıtım Dokümanı almak için ödenmiş tutarlar iade edilmez.</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6 - Özelleştirme ihalesi, 2886 sayılı Devlet İhale Kanununa tabi olmayıp İdare ihaleyi yapıp yapmamakta, dilediğine yapmakta serbesttir.</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7 - İdare son teklif verme tarihini belirli bir tarihe kadar veya bilahare belirlenecek bir tarihe kadar uzatmakta serbesttir. Bu husus son teklif verme süresi sona ermeden duyurulacaktır.</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8 -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lastRenderedPageBreak/>
        <w:t>9 - Özelleştirme işlemleri her türlü vergi, resim, harç ve KDV’den muaftır.</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10 - İhaleler ile ilgili diğer hususlar İhale Şartnamelerinde yer almaktadır.</w:t>
      </w:r>
    </w:p>
    <w:p w:rsidR="002A7D4A" w:rsidRPr="002A7D4A" w:rsidRDefault="002A7D4A" w:rsidP="002A7D4A">
      <w:pPr>
        <w:spacing w:after="0" w:line="240" w:lineRule="atLeast"/>
        <w:ind w:firstLine="567"/>
        <w:jc w:val="both"/>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11 - Ayrıca 0 312 585 84 54-585 84 91 numaralı telefonlardan, 0312 585 83 54 numaralı fakstan ve www.oib.gov.tr adresinden ihaleye ilişkin bilgi alınabilir.</w:t>
      </w:r>
    </w:p>
    <w:p w:rsidR="002A7D4A" w:rsidRPr="002A7D4A" w:rsidRDefault="002A7D4A" w:rsidP="002A7D4A">
      <w:pPr>
        <w:spacing w:after="0" w:line="240" w:lineRule="atLeast"/>
        <w:jc w:val="right"/>
        <w:rPr>
          <w:rFonts w:ascii="Times New Roman" w:eastAsia="Times New Roman" w:hAnsi="Times New Roman" w:cs="Times New Roman"/>
          <w:color w:val="000000"/>
          <w:sz w:val="20"/>
          <w:szCs w:val="20"/>
          <w:lang w:eastAsia="tr-TR"/>
        </w:rPr>
      </w:pPr>
      <w:r w:rsidRPr="002A7D4A">
        <w:rPr>
          <w:rFonts w:ascii="Times New Roman" w:eastAsia="Times New Roman" w:hAnsi="Times New Roman" w:cs="Times New Roman"/>
          <w:color w:val="000000"/>
          <w:sz w:val="18"/>
          <w:szCs w:val="18"/>
          <w:lang w:eastAsia="tr-TR"/>
        </w:rPr>
        <w:t>5594/1-1</w:t>
      </w:r>
    </w:p>
    <w:p w:rsidR="002A7D4A" w:rsidRPr="002A7D4A" w:rsidRDefault="002A7D4A" w:rsidP="002A7D4A">
      <w:pPr>
        <w:spacing w:after="0" w:line="240" w:lineRule="atLeast"/>
        <w:rPr>
          <w:rFonts w:ascii="Times New Roman" w:eastAsia="Times New Roman" w:hAnsi="Times New Roman" w:cs="Times New Roman"/>
          <w:color w:val="000000"/>
          <w:sz w:val="27"/>
          <w:szCs w:val="27"/>
          <w:lang w:eastAsia="tr-TR"/>
        </w:rPr>
      </w:pPr>
      <w:hyperlink r:id="rId5" w:anchor="_top" w:history="1">
        <w:r w:rsidRPr="002A7D4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2A7D4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4A"/>
    <w:rsid w:val="001F5166"/>
    <w:rsid w:val="002A7D4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7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7D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A7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7D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2018-06-26T06:55:00Z</dcterms:created>
  <dcterms:modified xsi:type="dcterms:W3CDTF">2018-06-26T06:56:00Z</dcterms:modified>
</cp:coreProperties>
</file>